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397"/>
        <w:jc w:val="center"/>
        <w:rPr>
          <w:rFonts w:ascii="Times New Roman" w:hAnsi="Times New Roman" w:cs="Times New Roman"/>
          <w:b/>
          <w:b/>
          <w:sz w:val="24"/>
          <w:szCs w:val="24"/>
        </w:rPr>
      </w:pPr>
      <w:r>
        <w:rPr>
          <w:rFonts w:eastAsia="Times New Roman" w:cs="Times New Roman" w:ascii="Times New Roman" w:hAnsi="Times New Roman"/>
          <w:b/>
          <w:sz w:val="24"/>
          <w:szCs w:val="24"/>
          <w:lang w:bidi="en-US"/>
        </w:rPr>
        <w:t>PRESS RELEASE</w:t>
      </w:r>
    </w:p>
    <w:p>
      <w:pPr>
        <w:pStyle w:val="Normal"/>
        <w:ind w:firstLine="397"/>
        <w:jc w:val="center"/>
        <w:rPr>
          <w:rFonts w:ascii="Times New Roman" w:hAnsi="Times New Roman" w:cs="Times New Roman"/>
          <w:b/>
          <w:b/>
          <w:sz w:val="24"/>
          <w:szCs w:val="24"/>
        </w:rPr>
      </w:pPr>
      <w:r>
        <w:rPr>
          <w:rFonts w:eastAsia="Times New Roman" w:cs="Times New Roman" w:ascii="Times New Roman" w:hAnsi="Times New Roman"/>
          <w:b/>
          <w:sz w:val="24"/>
          <w:szCs w:val="24"/>
          <w:lang w:bidi="en-US"/>
        </w:rPr>
        <w:t>Smart helmets, relaxation pods and test-rooms: what other surprises to expect from SAPE 2019 exhibition on industrial safety and labor protection</w:t>
      </w:r>
    </w:p>
    <w:p>
      <w:pPr>
        <w:pStyle w:val="Normal"/>
        <w:ind w:firstLine="397"/>
        <w:jc w:val="both"/>
        <w:rPr/>
      </w:pPr>
      <w:r>
        <w:rPr>
          <w:rFonts w:eastAsia="Times New Roman" w:cs="Times New Roman" w:ascii="Times New Roman" w:hAnsi="Times New Roman"/>
          <w:sz w:val="24"/>
          <w:szCs w:val="24"/>
          <w:lang w:bidi="en-US"/>
        </w:rPr>
        <w:t xml:space="preserve">The X International Exhibition on Industrial Safety and Labor Protection </w:t>
      </w:r>
      <w:hyperlink r:id="rId2">
        <w:r>
          <w:rPr>
            <w:rStyle w:val="Style13"/>
            <w:rFonts w:eastAsia="Times New Roman" w:cs="Times New Roman" w:ascii="Times New Roman" w:hAnsi="Times New Roman"/>
            <w:color w:val="000000" w:themeColor="text1"/>
            <w:sz w:val="24"/>
            <w:szCs w:val="24"/>
            <w:u w:val="none"/>
            <w:lang w:bidi="en-US"/>
          </w:rPr>
          <w:t>“SAPE 2019</w:t>
        </w:r>
      </w:hyperlink>
      <w:r>
        <w:rPr>
          <w:rFonts w:eastAsia="Times New Roman" w:cs="Times New Roman" w:ascii="Times New Roman" w:hAnsi="Times New Roman"/>
          <w:color w:val="000000" w:themeColor="text1"/>
          <w:sz w:val="24"/>
          <w:szCs w:val="24"/>
          <w:lang w:bidi="en-US"/>
        </w:rPr>
        <w:t xml:space="preserve"> – Complex Occupational Safety and Health” will take place on April 23–26 in the Main Media Center in Sochi. The event will be held in the framework of the RUSSIA  HEALTH AND SAFETY WEEK with the assistance of the Ministry of Labor and Social Security of the Russian Federation, the Ministry of Energy of the Russian Federation, and the Ministry of Industry and Trade of the Russian Federation. </w:t>
      </w:r>
    </w:p>
    <w:p>
      <w:pPr>
        <w:pStyle w:val="Normal"/>
        <w:ind w:firstLine="397"/>
        <w:jc w:val="both"/>
        <w:rPr>
          <w:rFonts w:ascii="Times New Roman" w:hAnsi="Times New Roman" w:cs="Times New Roman"/>
          <w:sz w:val="24"/>
          <w:szCs w:val="24"/>
        </w:rPr>
      </w:pPr>
      <w:r>
        <w:rPr>
          <w:rFonts w:eastAsia="Times New Roman" w:cs="Times New Roman" w:ascii="Times New Roman" w:hAnsi="Times New Roman"/>
          <w:sz w:val="24"/>
          <w:szCs w:val="24"/>
          <w:lang w:bidi="en-US"/>
        </w:rPr>
        <w:t>More than 120 Russian and foreign companies will present the latest technologies and cutting-edge solutions in the field of labor protection, individual and collective protection. The area of presentation pavilions will increase by 20% to 7,500 sq. meters. </w:t>
      </w:r>
    </w:p>
    <w:p>
      <w:pPr>
        <w:pStyle w:val="Normal"/>
        <w:ind w:firstLine="397"/>
        <w:jc w:val="both"/>
        <w:rPr/>
      </w:pPr>
      <w:r>
        <w:rPr>
          <w:rFonts w:eastAsia="Times New Roman" w:cs="Times New Roman" w:ascii="Times New Roman" w:hAnsi="Times New Roman"/>
          <w:sz w:val="24"/>
          <w:szCs w:val="24"/>
          <w:lang w:bidi="en-US"/>
        </w:rPr>
        <w:t>“</w:t>
      </w:r>
      <w:r>
        <w:rPr>
          <w:rFonts w:eastAsia="Times New Roman" w:cs="Times New Roman" w:ascii="Times New Roman" w:hAnsi="Times New Roman"/>
          <w:sz w:val="24"/>
          <w:szCs w:val="24"/>
          <w:lang w:bidi="en-US"/>
        </w:rPr>
        <w:t>The SAPE Exhibition is to be held for the 10</w:t>
      </w:r>
      <w:r>
        <w:rPr>
          <w:rFonts w:eastAsia="Times New Roman" w:cs="Times New Roman" w:ascii="Times New Roman" w:hAnsi="Times New Roman"/>
          <w:sz w:val="24"/>
          <w:szCs w:val="24"/>
          <w:vertAlign w:val="superscript"/>
          <w:lang w:bidi="en-US"/>
        </w:rPr>
        <w:t>th</w:t>
      </w:r>
      <w:r>
        <w:rPr>
          <w:rFonts w:eastAsia="Times New Roman" w:cs="Times New Roman" w:ascii="Times New Roman" w:hAnsi="Times New Roman"/>
          <w:sz w:val="24"/>
          <w:szCs w:val="24"/>
          <w:lang w:bidi="en-US"/>
        </w:rPr>
        <w:t xml:space="preserve"> time already. Over the years it has scaled to become more popular and top requested. The event has regular exhibitors who come here every year, and new ones who are glad to join our big team,” Vladimir Zatynaiko, Director General of </w:t>
      </w:r>
      <w:hyperlink r:id="rId3">
        <w:r>
          <w:rPr>
            <w:rStyle w:val="Style13"/>
            <w:rFonts w:eastAsia="Times New Roman" w:cs="Times New Roman" w:ascii="Times New Roman" w:hAnsi="Times New Roman"/>
            <w:color w:val="000000" w:themeColor="text1"/>
            <w:sz w:val="24"/>
            <w:szCs w:val="24"/>
            <w:lang w:bidi="en-US"/>
          </w:rPr>
          <w:t>JSC Elektrifikatsiya</w:t>
        </w:r>
      </w:hyperlink>
      <w:r>
        <w:rPr>
          <w:rFonts w:eastAsia="Times New Roman" w:cs="Times New Roman" w:ascii="Times New Roman" w:hAnsi="Times New Roman"/>
          <w:sz w:val="24"/>
          <w:szCs w:val="24"/>
          <w:lang w:bidi="en-US"/>
        </w:rPr>
        <w:t> – a host company of SAPE, said. The new event at SAPE 2019 will be a special department for industrial safety showcasing cutting-e</w:t>
      </w:r>
      <w:bookmarkStart w:id="0" w:name="_GoBack"/>
      <w:bookmarkEnd w:id="0"/>
      <w:r>
        <w:rPr>
          <w:rFonts w:eastAsia="Times New Roman" w:cs="Times New Roman" w:ascii="Times New Roman" w:hAnsi="Times New Roman"/>
          <w:sz w:val="24"/>
          <w:szCs w:val="24"/>
          <w:lang w:bidi="en-US"/>
        </w:rPr>
        <w:t xml:space="preserve">dge methods of preventing and mitigating accidents at highly hazardous plants of coal, oil and gas, metallurgical and electric-power industry. </w:t>
      </w:r>
    </w:p>
    <w:p>
      <w:pPr>
        <w:pStyle w:val="Normal"/>
        <w:ind w:firstLine="397"/>
        <w:jc w:val="both"/>
        <w:rPr>
          <w:rFonts w:ascii="Times New Roman" w:hAnsi="Times New Roman" w:cs="Times New Roman"/>
          <w:sz w:val="24"/>
          <w:szCs w:val="24"/>
        </w:rPr>
      </w:pPr>
      <w:r>
        <w:rPr>
          <w:rFonts w:eastAsia="Times New Roman" w:cs="Times New Roman" w:ascii="Times New Roman" w:hAnsi="Times New Roman"/>
          <w:sz w:val="24"/>
          <w:szCs w:val="24"/>
          <w:lang w:bidi="en-US"/>
        </w:rPr>
        <w:t xml:space="preserve">Products and technologies of a number of companies, including 3М, Vostok-Service, Technoavia, Honeywell, Moderam, Dräger, ROSOMZ, Ansell, and MOLDEX will be presented at SAPE 2019. </w:t>
      </w:r>
    </w:p>
    <w:p>
      <w:pPr>
        <w:pStyle w:val="Normal"/>
        <w:ind w:firstLine="397"/>
        <w:jc w:val="both"/>
        <w:rPr>
          <w:rFonts w:ascii="Times New Roman" w:hAnsi="Times New Roman" w:cs="Times New Roman"/>
          <w:sz w:val="24"/>
          <w:szCs w:val="24"/>
        </w:rPr>
      </w:pPr>
      <w:r>
        <w:rPr>
          <w:rFonts w:eastAsia="Times New Roman" w:cs="Times New Roman" w:ascii="Times New Roman" w:hAnsi="Times New Roman"/>
          <w:sz w:val="24"/>
          <w:szCs w:val="24"/>
          <w:lang w:bidi="en-US"/>
        </w:rPr>
        <w:t xml:space="preserve">3M, a global and Russian leader in the field of solutions for labor protection and industrial safety, will present a line of new-generation respirators that ensure protection, comfort, durability, ease of use and usability. A mobile laboratory will operate at the stand for technical experts to introduce engineering developments for determining PPE effectiveness under production-line conditions for visitors and to teach them how to define authenticity of PPE for the respiratory system. For the first time, 3M will present an interactive exhibit outdoors at SAPE for visitors of the exhibition to take part in an educational quest on labor protection and test solutions in practice. </w:t>
      </w:r>
    </w:p>
    <w:p>
      <w:pPr>
        <w:pStyle w:val="Normal"/>
        <w:ind w:firstLine="397"/>
        <w:jc w:val="both"/>
        <w:rPr>
          <w:rFonts w:ascii="Times New Roman" w:hAnsi="Times New Roman" w:cs="Times New Roman"/>
          <w:sz w:val="24"/>
          <w:szCs w:val="24"/>
        </w:rPr>
      </w:pPr>
      <w:r>
        <w:rPr>
          <w:rFonts w:eastAsia="Times New Roman" w:cs="Times New Roman" w:ascii="Times New Roman" w:hAnsi="Times New Roman"/>
          <w:sz w:val="24"/>
          <w:szCs w:val="24"/>
          <w:lang w:bidi="en-US"/>
        </w:rPr>
        <w:t xml:space="preserve">The Suksun Optical and Mechanical Plant ROSOMZ, a leading Russian developer and manufacturer of individual protective equipment, will demonstrate SMART PPE: a smart helmet that allows monitoring safe work practices; a welding shield with a heated color filter to work at critically low temperatures of the environment. </w:t>
      </w:r>
    </w:p>
    <w:p>
      <w:pPr>
        <w:pStyle w:val="Normal"/>
        <w:ind w:firstLine="397"/>
        <w:jc w:val="both"/>
        <w:rPr>
          <w:rFonts w:ascii="Times New Roman" w:hAnsi="Times New Roman" w:cs="Times New Roman"/>
          <w:sz w:val="24"/>
          <w:szCs w:val="24"/>
        </w:rPr>
      </w:pPr>
      <w:r>
        <w:rPr>
          <w:rFonts w:eastAsia="Times New Roman" w:cs="Times New Roman" w:ascii="Times New Roman" w:hAnsi="Times New Roman"/>
          <w:sz w:val="24"/>
          <w:szCs w:val="24"/>
          <w:lang w:bidi="en-US"/>
        </w:rPr>
        <w:t xml:space="preserve">The M-Profiko Clinic Association for Occupational Medicine will present the project “Medical Examinations across All Russia” which has been successfully implemented in 64 regions of our country. A specially designed program allows the employer to check the status of the medical examination process of their employees, as well as the status of their occupational aptitude, online via a secure link. Currently the program is monitoring more than 20,000 employees from various multidivisional organizations. </w:t>
      </w:r>
    </w:p>
    <w:p>
      <w:pPr>
        <w:pStyle w:val="Normal"/>
        <w:ind w:firstLine="397"/>
        <w:jc w:val="both"/>
        <w:rPr>
          <w:rFonts w:ascii="Times New Roman" w:hAnsi="Times New Roman" w:cs="Times New Roman"/>
          <w:sz w:val="24"/>
          <w:szCs w:val="24"/>
        </w:rPr>
      </w:pPr>
      <w:r>
        <w:rPr>
          <w:rFonts w:eastAsia="Times New Roman" w:cs="Times New Roman" w:ascii="Times New Roman" w:hAnsi="Times New Roman"/>
          <w:color w:val="000000"/>
          <w:sz w:val="24"/>
          <w:szCs w:val="24"/>
          <w:lang w:bidi="en-US"/>
        </w:rPr>
        <w:t xml:space="preserve">Vostok-Service Group, the largest Russian and European manufacturer and supplier of </w:t>
      </w:r>
      <w:r>
        <w:rPr>
          <w:rFonts w:eastAsia="Times New Roman" w:cs="Times New Roman" w:ascii="Times New Roman" w:hAnsi="Times New Roman"/>
          <w:color w:val="000000"/>
          <w:sz w:val="24"/>
          <w:szCs w:val="24"/>
          <w:shd w:fill="FFFFFF" w:val="clear"/>
          <w:lang w:bidi="en-US"/>
        </w:rPr>
        <w:t>work clothes, safe shoes and PPE,</w:t>
      </w:r>
      <w:r>
        <w:rPr>
          <w:rFonts w:eastAsia="Times New Roman" w:cs="Times New Roman" w:ascii="Times New Roman" w:hAnsi="Times New Roman"/>
          <w:color w:val="000000"/>
          <w:sz w:val="24"/>
          <w:szCs w:val="24"/>
          <w:lang w:bidi="en-US"/>
        </w:rPr>
        <w:t xml:space="preserve"> will bring solutions made of locally produced fabrics and materials to SAPE 2019: samples of modern clothes in sport&amp;casual style, polymer-coated gloves that retain plasticity at low temperatures, collections of new generation work shoes with lighter soles and a better design, as well as up-to-date equipment to provide services within the framework of outsourcing projects.</w:t>
      </w:r>
    </w:p>
    <w:p>
      <w:pPr>
        <w:pStyle w:val="Normal"/>
        <w:ind w:firstLine="397"/>
        <w:jc w:val="both"/>
        <w:rPr>
          <w:rFonts w:ascii="Times New Roman" w:hAnsi="Times New Roman" w:cs="Times New Roman"/>
          <w:sz w:val="24"/>
          <w:szCs w:val="24"/>
        </w:rPr>
      </w:pPr>
      <w:r>
        <w:rPr>
          <w:rFonts w:eastAsia="Times New Roman" w:cs="Times New Roman" w:ascii="Times New Roman" w:hAnsi="Times New Roman"/>
          <w:sz w:val="24"/>
          <w:szCs w:val="24"/>
          <w:lang w:bidi="en-US"/>
        </w:rPr>
        <w:t>Participants of SAPE traditionally include residents of the Skolkovo Innovation Center: VISITECH and QUASAR. They will present an electronic system for a comprehensive medical examination, a model for remote factory management, a relaxation pod for fast recreation, and virtual reality glasses that project complex work projects with attention to smallest details.</w:t>
      </w:r>
    </w:p>
    <w:p>
      <w:pPr>
        <w:pStyle w:val="Normal"/>
        <w:ind w:firstLine="397"/>
        <w:jc w:val="both"/>
        <w:rPr>
          <w:rFonts w:ascii="Times New Roman" w:hAnsi="Times New Roman" w:cs="Times New Roman"/>
          <w:sz w:val="24"/>
          <w:szCs w:val="24"/>
        </w:rPr>
      </w:pPr>
      <w:r>
        <w:rPr>
          <w:rFonts w:eastAsia="Times New Roman" w:cs="Times New Roman" w:ascii="Times New Roman" w:hAnsi="Times New Roman"/>
          <w:sz w:val="24"/>
          <w:szCs w:val="24"/>
          <w:lang w:bidi="en-US"/>
        </w:rPr>
        <w:t>This year the outdoor exposition will expand significantly. Honeywell, NPK Pozhkhimzashchita and Technoavia will deploy testing areas on the territory of the Main Media Center diromg all days of the event to show the application of PPEs in real life settings. Russian emergency experts will demonstrate modern technologies of rescuing people in various emergencies.</w:t>
      </w:r>
    </w:p>
    <w:p>
      <w:pPr>
        <w:pStyle w:val="Normal"/>
        <w:spacing w:before="0" w:after="160"/>
        <w:ind w:firstLine="397"/>
        <w:jc w:val="both"/>
        <w:rPr/>
      </w:pPr>
      <w:r>
        <w:rPr/>
      </w:r>
    </w:p>
    <w:sectPr>
      <w:headerReference w:type="default" r:id="rId4"/>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drawing>
        <wp:inline distT="0" distB="0" distL="0" distR="3175">
          <wp:extent cx="5940425" cy="1092200"/>
          <wp:effectExtent l="0" t="0" r="0" b="0"/>
          <wp:docPr id="1" name="Рисунок 1" descr="\\dc\55\PR\_PR\! Orlova Irina проекты\SAPE\Релизы\шапка-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c\55\PR\_PR\! Orlova Irina проекты\SAPE\Релизы\шапка-05-05.png"/>
                  <pic:cNvPicPr>
                    <a:picLocks noChangeAspect="1" noChangeArrowheads="1"/>
                  </pic:cNvPicPr>
                </pic:nvPicPr>
                <pic:blipFill>
                  <a:blip r:embed="rId1"/>
                  <a:stretch>
                    <a:fillRect/>
                  </a:stretch>
                </pic:blipFill>
                <pic:spPr bwMode="auto">
                  <a:xfrm>
                    <a:off x="0" y="0"/>
                    <a:ext cx="5940425" cy="109220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294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4">
    <w:name w:val="Heading 4"/>
    <w:basedOn w:val="Normal"/>
    <w:link w:val="40"/>
    <w:uiPriority w:val="9"/>
    <w:qFormat/>
    <w:rsid w:val="00a17263"/>
    <w:pPr>
      <w:spacing w:lineRule="auto" w:line="240" w:beforeAutospacing="1" w:afterAutospacing="1"/>
      <w:outlineLvl w:val="3"/>
    </w:pPr>
    <w:rPr>
      <w:rFonts w:ascii="Times New Roman" w:hAnsi="Times New Roman" w:eastAsia="Times New Roman" w:cs="Times New Roman"/>
      <w:b/>
      <w:bCs/>
      <w:sz w:val="24"/>
      <w:szCs w:val="24"/>
      <w:lang w:val="ru-RU"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352dda"/>
    <w:rPr>
      <w:color w:val="0000FF"/>
      <w:u w:val="single"/>
    </w:rPr>
  </w:style>
  <w:style w:type="character" w:styleId="41" w:customStyle="1">
    <w:name w:val="Заголовок 4 Знак"/>
    <w:basedOn w:val="DefaultParagraphFont"/>
    <w:link w:val="4"/>
    <w:uiPriority w:val="9"/>
    <w:qFormat/>
    <w:rsid w:val="00a17263"/>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a17263"/>
    <w:rPr>
      <w:b/>
      <w:bCs/>
    </w:rPr>
  </w:style>
  <w:style w:type="character" w:styleId="Style14" w:customStyle="1">
    <w:name w:val="Текст выноски Знак"/>
    <w:basedOn w:val="DefaultParagraphFont"/>
    <w:link w:val="a6"/>
    <w:uiPriority w:val="99"/>
    <w:semiHidden/>
    <w:qFormat/>
    <w:rsid w:val="005036e8"/>
    <w:rPr>
      <w:rFonts w:ascii="Segoe UI" w:hAnsi="Segoe UI" w:cs="Segoe UI"/>
      <w:sz w:val="18"/>
      <w:szCs w:val="18"/>
    </w:rPr>
  </w:style>
  <w:style w:type="character" w:styleId="Style15" w:customStyle="1">
    <w:name w:val="Верхний колонтитул Знак"/>
    <w:basedOn w:val="DefaultParagraphFont"/>
    <w:link w:val="a8"/>
    <w:uiPriority w:val="99"/>
    <w:qFormat/>
    <w:rsid w:val="00d43231"/>
    <w:rPr/>
  </w:style>
  <w:style w:type="character" w:styleId="Style16" w:customStyle="1">
    <w:name w:val="Нижний колонтитул Знак"/>
    <w:basedOn w:val="DefaultParagraphFont"/>
    <w:link w:val="aa"/>
    <w:uiPriority w:val="99"/>
    <w:qFormat/>
    <w:rsid w:val="00d43231"/>
    <w:rPr/>
  </w:style>
  <w:style w:type="character" w:styleId="ListLabel1">
    <w:name w:val="ListLabel 1"/>
    <w:qFormat/>
    <w:rPr>
      <w:rFonts w:ascii="Times New Roman" w:hAnsi="Times New Roman" w:eastAsia="Times New Roman" w:cs="Times New Roman"/>
      <w:color w:val="000000" w:themeColor="text1"/>
      <w:sz w:val="24"/>
      <w:szCs w:val="24"/>
      <w:u w:val="none"/>
      <w:lang w:bidi="en-US"/>
    </w:rPr>
  </w:style>
  <w:style w:type="character" w:styleId="ListLabel2">
    <w:name w:val="ListLabel 2"/>
    <w:qFormat/>
    <w:rPr>
      <w:rFonts w:ascii="Times New Roman" w:hAnsi="Times New Roman" w:eastAsia="Times New Roman" w:cs="Times New Roman"/>
      <w:color w:val="000000" w:themeColor="text1"/>
      <w:sz w:val="24"/>
      <w:szCs w:val="24"/>
      <w:lang w:bidi="en-US"/>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uiPriority w:val="99"/>
    <w:semiHidden/>
    <w:unhideWhenUsed/>
    <w:qFormat/>
    <w:rsid w:val="006d47b0"/>
    <w:pPr>
      <w:spacing w:lineRule="auto" w:line="240" w:beforeAutospacing="1" w:afterAutospacing="1"/>
    </w:pPr>
    <w:rPr>
      <w:rFonts w:ascii="Times New Roman" w:hAnsi="Times New Roman" w:eastAsia="Times New Roman" w:cs="Times New Roman"/>
      <w:sz w:val="24"/>
      <w:szCs w:val="24"/>
      <w:lang w:val="ru-RU" w:eastAsia="ru-RU"/>
    </w:rPr>
  </w:style>
  <w:style w:type="paragraph" w:styleId="BalloonText">
    <w:name w:val="Balloon Text"/>
    <w:basedOn w:val="Normal"/>
    <w:link w:val="a7"/>
    <w:uiPriority w:val="99"/>
    <w:semiHidden/>
    <w:unhideWhenUsed/>
    <w:qFormat/>
    <w:rsid w:val="005036e8"/>
    <w:pPr>
      <w:spacing w:lineRule="auto" w:line="240" w:before="0" w:after="0"/>
    </w:pPr>
    <w:rPr>
      <w:rFonts w:ascii="Segoe UI" w:hAnsi="Segoe UI" w:cs="Segoe UI"/>
      <w:sz w:val="18"/>
      <w:szCs w:val="18"/>
    </w:rPr>
  </w:style>
  <w:style w:type="paragraph" w:styleId="Style22">
    <w:name w:val="Header"/>
    <w:basedOn w:val="Normal"/>
    <w:link w:val="a9"/>
    <w:uiPriority w:val="99"/>
    <w:unhideWhenUsed/>
    <w:rsid w:val="00d43231"/>
    <w:pPr>
      <w:tabs>
        <w:tab w:val="center" w:pos="4677" w:leader="none"/>
        <w:tab w:val="right" w:pos="9355" w:leader="none"/>
      </w:tabs>
      <w:spacing w:lineRule="auto" w:line="240" w:before="0" w:after="0"/>
    </w:pPr>
    <w:rPr>
      <w:lang w:val="ru-RU"/>
    </w:rPr>
  </w:style>
  <w:style w:type="paragraph" w:styleId="Style23">
    <w:name w:val="Footer"/>
    <w:basedOn w:val="Normal"/>
    <w:link w:val="ab"/>
    <w:uiPriority w:val="99"/>
    <w:unhideWhenUsed/>
    <w:rsid w:val="00d43231"/>
    <w:pPr>
      <w:tabs>
        <w:tab w:val="center" w:pos="4677" w:leader="none"/>
        <w:tab w:val="right" w:pos="9355" w:leader="none"/>
      </w:tabs>
      <w:spacing w:lineRule="auto" w:line="240" w:before="0" w:after="0"/>
    </w:pPr>
    <w:rPr>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ape-expo.ru/" TargetMode="External"/><Relationship Id="rId3" Type="http://schemas.openxmlformats.org/officeDocument/2006/relationships/hyperlink" Target="http://expo-elektra.ru/"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LibreOffice/6.0.5.2$Windows_x86 LibreOffice_project/54c8cbb85f300ac59db32fe8a675ff7683cd5a16</Application>
  <Pages>2</Pages>
  <Words>662</Words>
  <Characters>3723</Characters>
  <CharactersWithSpaces>4382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2019-04-05T15:05:00Z</dcterms:created>
  <dc:creator>Виктория Игорев. Лешукович</dc:creator>
  <dc:description/>
  <dc:language>ru-RU</dc:language>
  <cp:lastModifiedBy/>
  <cp:lastPrinted>2019-03-27T11:27:00Z</cp:lastPrinted>
  <dcterms:modified xsi:type="dcterms:W3CDTF">2019-11-05T19:03:54Z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